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67C78" w14:textId="77777777" w:rsidR="007D021A" w:rsidRPr="007D021A" w:rsidRDefault="007D021A" w:rsidP="007D021A">
      <w:pPr>
        <w:shd w:val="clear" w:color="auto" w:fill="FFFFFF"/>
        <w:spacing w:before="675" w:after="300" w:line="300" w:lineRule="atLeast"/>
        <w:outlineLvl w:val="0"/>
        <w:rPr>
          <w:rFonts w:ascii="Arial" w:eastAsia="Times New Roman" w:hAnsi="Arial" w:cs="Arial"/>
          <w:color w:val="363636"/>
          <w:kern w:val="36"/>
          <w:sz w:val="53"/>
          <w:szCs w:val="53"/>
        </w:rPr>
      </w:pPr>
      <w:r w:rsidRPr="007D021A">
        <w:rPr>
          <w:rFonts w:ascii="Arial" w:eastAsia="Times New Roman" w:hAnsi="Arial" w:cs="Arial"/>
          <w:color w:val="363636"/>
          <w:kern w:val="36"/>
          <w:sz w:val="53"/>
          <w:szCs w:val="53"/>
        </w:rPr>
        <w:t>Law Enforcement Support Office (LESO) Program Public Notice</w:t>
      </w:r>
    </w:p>
    <w:p w14:paraId="6631D957" w14:textId="1726D11C" w:rsidR="007D021A" w:rsidRPr="007D021A" w:rsidRDefault="002A05CB" w:rsidP="007D021A">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August 2</w:t>
      </w:r>
      <w:r w:rsidRPr="002A05CB">
        <w:rPr>
          <w:rFonts w:ascii="Times New Roman" w:eastAsia="Times New Roman" w:hAnsi="Times New Roman" w:cs="Times New Roman"/>
          <w:sz w:val="24"/>
          <w:szCs w:val="24"/>
          <w:vertAlign w:val="superscript"/>
        </w:rPr>
        <w:t>nd</w:t>
      </w:r>
      <w:r>
        <w:rPr>
          <w:rFonts w:ascii="Times New Roman" w:eastAsia="Times New Roman" w:hAnsi="Times New Roman" w:cs="Times New Roman"/>
          <w:sz w:val="24"/>
          <w:szCs w:val="24"/>
        </w:rPr>
        <w:t>, 2026</w:t>
      </w:r>
    </w:p>
    <w:p w14:paraId="216BBEF7" w14:textId="77777777" w:rsidR="007D021A" w:rsidRPr="007D021A" w:rsidRDefault="007D021A" w:rsidP="007D021A">
      <w:pPr>
        <w:spacing w:before="240" w:after="240" w:line="240" w:lineRule="auto"/>
        <w:rPr>
          <w:rFonts w:ascii="Times New Roman" w:eastAsia="Times New Roman" w:hAnsi="Times New Roman" w:cs="Times New Roman"/>
          <w:sz w:val="24"/>
          <w:szCs w:val="24"/>
        </w:rPr>
      </w:pPr>
      <w:r w:rsidRPr="007D021A">
        <w:rPr>
          <w:rFonts w:ascii="Times New Roman" w:eastAsia="Times New Roman" w:hAnsi="Times New Roman" w:cs="Times New Roman"/>
          <w:sz w:val="24"/>
          <w:szCs w:val="24"/>
        </w:rPr>
        <w:t>SUBJECT:  Notification to Civilian Governing Body and Local Community</w:t>
      </w:r>
    </w:p>
    <w:p w14:paraId="3D89D3D6" w14:textId="77777777" w:rsidR="007D021A" w:rsidRPr="007D021A" w:rsidRDefault="007D021A" w:rsidP="007D021A">
      <w:pPr>
        <w:spacing w:before="240" w:after="240" w:line="240" w:lineRule="auto"/>
        <w:rPr>
          <w:rFonts w:ascii="Times New Roman" w:eastAsia="Times New Roman" w:hAnsi="Times New Roman" w:cs="Times New Roman"/>
          <w:sz w:val="24"/>
          <w:szCs w:val="24"/>
        </w:rPr>
      </w:pPr>
      <w:r w:rsidRPr="007D021A">
        <w:rPr>
          <w:rFonts w:ascii="Times New Roman" w:eastAsia="Times New Roman" w:hAnsi="Times New Roman" w:cs="Times New Roman"/>
          <w:sz w:val="24"/>
          <w:szCs w:val="24"/>
        </w:rPr>
        <w:t>On May 25, 2022, Presidential Executive Order (EO) 14074 “Advancing Effective, Accountable Policing and Criminal Justice Practices to Enhance Public Trust and Public Safety” was signed.</w:t>
      </w:r>
    </w:p>
    <w:p w14:paraId="6B9084DE" w14:textId="77777777" w:rsidR="007D021A" w:rsidRPr="007D021A" w:rsidRDefault="007D021A" w:rsidP="007D021A">
      <w:pPr>
        <w:spacing w:before="240" w:after="240" w:line="240" w:lineRule="auto"/>
        <w:rPr>
          <w:rFonts w:ascii="Times New Roman" w:eastAsia="Times New Roman" w:hAnsi="Times New Roman" w:cs="Times New Roman"/>
          <w:sz w:val="24"/>
          <w:szCs w:val="24"/>
        </w:rPr>
      </w:pPr>
      <w:r w:rsidRPr="007D021A">
        <w:rPr>
          <w:rFonts w:ascii="Times New Roman" w:eastAsia="Times New Roman" w:hAnsi="Times New Roman" w:cs="Times New Roman"/>
          <w:sz w:val="24"/>
          <w:szCs w:val="24"/>
        </w:rPr>
        <w:t>In accordance with EO 14074 (Section 12), State, Tribal, local, and Territorial Law Enforcement agencies (LEAs) must:</w:t>
      </w:r>
    </w:p>
    <w:p w14:paraId="22462778" w14:textId="77777777" w:rsidR="007D021A" w:rsidRPr="007D021A" w:rsidRDefault="007D021A" w:rsidP="007D021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D021A">
        <w:rPr>
          <w:rFonts w:ascii="Times New Roman" w:eastAsia="Times New Roman" w:hAnsi="Times New Roman" w:cs="Times New Roman"/>
          <w:sz w:val="24"/>
          <w:szCs w:val="24"/>
        </w:rPr>
        <w:t>Notify their Civilian Governing Body (CGB) </w:t>
      </w:r>
      <w:r w:rsidRPr="007D021A">
        <w:rPr>
          <w:rFonts w:ascii="Times New Roman" w:eastAsia="Times New Roman" w:hAnsi="Times New Roman" w:cs="Times New Roman"/>
          <w:i/>
          <w:iCs/>
          <w:sz w:val="24"/>
          <w:szCs w:val="24"/>
        </w:rPr>
        <w:t>(i.e., City Council, County Government or other local governing body) </w:t>
      </w:r>
      <w:r w:rsidRPr="007D021A">
        <w:rPr>
          <w:rFonts w:ascii="Times New Roman" w:eastAsia="Times New Roman" w:hAnsi="Times New Roman" w:cs="Times New Roman"/>
          <w:sz w:val="24"/>
          <w:szCs w:val="24"/>
        </w:rPr>
        <w:t>of its intent to request property from Federal sources (to include Federal funds or grants).</w:t>
      </w:r>
    </w:p>
    <w:p w14:paraId="7864F2F1" w14:textId="77777777" w:rsidR="007D021A" w:rsidRPr="007D021A" w:rsidRDefault="007D021A" w:rsidP="007D021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D021A">
        <w:rPr>
          <w:rFonts w:ascii="Times New Roman" w:eastAsia="Times New Roman" w:hAnsi="Times New Roman" w:cs="Times New Roman"/>
          <w:sz w:val="24"/>
          <w:szCs w:val="24"/>
        </w:rPr>
        <w:t>Notify the Local Community of its request for property transfers, purchases from Federal funds, agencies or subcontractors (including existing transfer contracts or grants).</w:t>
      </w:r>
    </w:p>
    <w:p w14:paraId="53C90B46" w14:textId="4F34B085" w:rsidR="007D021A" w:rsidRPr="007D021A" w:rsidRDefault="007D021A" w:rsidP="007D021A">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Cape Coral Police Department currently has the following</w:t>
      </w:r>
      <w:r w:rsidRPr="007D021A">
        <w:rPr>
          <w:rFonts w:ascii="Times New Roman" w:eastAsia="Times New Roman" w:hAnsi="Times New Roman" w:cs="Times New Roman"/>
          <w:sz w:val="24"/>
          <w:szCs w:val="24"/>
        </w:rPr>
        <w:t xml:space="preserve"> property items from the Law Enforcement Support Office (LESO), or other Federal source:</w:t>
      </w:r>
    </w:p>
    <w:p w14:paraId="62C262DB" w14:textId="77777777" w:rsidR="007D021A" w:rsidRPr="007D021A" w:rsidRDefault="007D021A" w:rsidP="007D021A">
      <w:pPr>
        <w:spacing w:before="240" w:after="240" w:line="240" w:lineRule="auto"/>
        <w:rPr>
          <w:rFonts w:ascii="Times New Roman" w:eastAsia="Times New Roman" w:hAnsi="Times New Roman" w:cs="Times New Roman"/>
          <w:sz w:val="24"/>
          <w:szCs w:val="24"/>
        </w:rPr>
      </w:pPr>
      <w:r w:rsidRPr="007D021A">
        <w:rPr>
          <w:rFonts w:ascii="Times New Roman" w:eastAsia="Times New Roman" w:hAnsi="Times New Roman" w:cs="Times New Roman"/>
          <w:b/>
          <w:bCs/>
          <w:sz w:val="24"/>
          <w:szCs w:val="24"/>
          <w:u w:val="single"/>
        </w:rPr>
        <w:t>Controlled Property Description</w:t>
      </w:r>
    </w:p>
    <w:p w14:paraId="56575103" w14:textId="5F971ED9" w:rsidR="007D021A" w:rsidRPr="007D021A" w:rsidRDefault="00BA5642" w:rsidP="007D021A">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 currently but the agency retains the rights to obtain equipment through this program.</w:t>
      </w:r>
    </w:p>
    <w:p w14:paraId="6ECBB7AE" w14:textId="77777777" w:rsidR="007D021A" w:rsidRPr="007D021A" w:rsidRDefault="007D021A" w:rsidP="007D021A">
      <w:pPr>
        <w:spacing w:before="240" w:after="240" w:line="240" w:lineRule="auto"/>
        <w:rPr>
          <w:rFonts w:ascii="Times New Roman" w:eastAsia="Times New Roman" w:hAnsi="Times New Roman" w:cs="Times New Roman"/>
          <w:sz w:val="24"/>
          <w:szCs w:val="24"/>
        </w:rPr>
      </w:pPr>
      <w:r w:rsidRPr="007D021A">
        <w:rPr>
          <w:rFonts w:ascii="Times New Roman" w:eastAsia="Times New Roman" w:hAnsi="Times New Roman" w:cs="Times New Roman"/>
          <w:sz w:val="24"/>
          <w:szCs w:val="24"/>
        </w:rPr>
        <w:t>Pursuant to EO 14074 (Section 12), this memo fulfills the requirement to notify the Civilian Governing Body (CGB) and Local Community of my agency’s intent to request the controlled property items identified in the list above.</w:t>
      </w:r>
    </w:p>
    <w:p w14:paraId="60C92120" w14:textId="77777777" w:rsidR="00BB1E3F" w:rsidRDefault="00BB1E3F"/>
    <w:sectPr w:rsidR="00BB1E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B80434"/>
    <w:multiLevelType w:val="multilevel"/>
    <w:tmpl w:val="CBDA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6624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997"/>
    <w:rsid w:val="00050490"/>
    <w:rsid w:val="00082997"/>
    <w:rsid w:val="002A05CB"/>
    <w:rsid w:val="007D021A"/>
    <w:rsid w:val="00970FFB"/>
    <w:rsid w:val="00BA5642"/>
    <w:rsid w:val="00BB1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9555A"/>
  <w15:chartTrackingRefBased/>
  <w15:docId w15:val="{D907FF20-6D6B-4D60-A5E6-34A89497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854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191</Words>
  <Characters>1140</Characters>
  <Application>Microsoft Office Word</Application>
  <DocSecurity>0</DocSecurity>
  <Lines>20</Lines>
  <Paragraphs>12</Paragraphs>
  <ScaleCrop>false</ScaleCrop>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E. Stevens</dc:creator>
  <cp:keywords/>
  <dc:description/>
  <cp:lastModifiedBy>Eric E. Stevens</cp:lastModifiedBy>
  <cp:revision>4</cp:revision>
  <dcterms:created xsi:type="dcterms:W3CDTF">2022-10-18T18:23:00Z</dcterms:created>
  <dcterms:modified xsi:type="dcterms:W3CDTF">2026-08-03T19:29:00Z</dcterms:modified>
</cp:coreProperties>
</file>